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975F05">
        <w:rPr>
          <w:rFonts w:ascii="Times New Roman" w:eastAsia="Times New Roman" w:hAnsi="Times New Roman" w:cs="Times New Roman"/>
          <w:sz w:val="28"/>
          <w:szCs w:val="28"/>
        </w:rPr>
        <w:t>22</w:t>
      </w:r>
      <w:r w:rsidR="00CB2AB3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75F05">
        <w:rPr>
          <w:rFonts w:ascii="Times New Roman" w:eastAsia="Times New Roman" w:hAnsi="Times New Roman" w:cs="Times New Roman"/>
          <w:sz w:val="28"/>
          <w:szCs w:val="28"/>
        </w:rPr>
        <w:t>1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75F05">
        <w:rPr>
          <w:rFonts w:ascii="Times New Roman" w:eastAsia="Times New Roman" w:hAnsi="Times New Roman" w:cs="Times New Roman"/>
          <w:sz w:val="28"/>
          <w:szCs w:val="28"/>
        </w:rPr>
        <w:t>22</w:t>
      </w:r>
      <w:r w:rsidR="00CB2AB3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CB2AB3">
        <w:rPr>
          <w:rFonts w:ascii="Times New Roman" w:hAnsi="Times New Roman" w:cs="Times New Roman"/>
          <w:sz w:val="28"/>
          <w:szCs w:val="28"/>
        </w:rPr>
        <w:t>использования - «</w:t>
      </w:r>
      <w:r w:rsidR="00CB2AB3" w:rsidRPr="00CB2AB3">
        <w:rPr>
          <w:rFonts w:ascii="Times New Roman" w:hAnsi="Times New Roman" w:cs="Times New Roman"/>
          <w:sz w:val="28"/>
          <w:szCs w:val="28"/>
        </w:rPr>
        <w:t>служебные гаражи</w:t>
      </w:r>
      <w:r w:rsidRPr="00CB2AB3">
        <w:rPr>
          <w:rFonts w:ascii="Times New Roman" w:hAnsi="Times New Roman" w:cs="Times New Roman"/>
          <w:sz w:val="28"/>
          <w:szCs w:val="28"/>
        </w:rPr>
        <w:t>» -</w:t>
      </w:r>
      <w:r w:rsidRPr="003C1E06">
        <w:rPr>
          <w:rFonts w:ascii="Times New Roman" w:hAnsi="Times New Roman" w:cs="Times New Roman"/>
          <w:sz w:val="28"/>
          <w:szCs w:val="28"/>
        </w:rPr>
        <w:t xml:space="preserve">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>
        <w:rPr>
          <w:rFonts w:ascii="Times New Roman" w:hAnsi="Times New Roman" w:cs="Times New Roman"/>
          <w:sz w:val="28"/>
          <w:szCs w:val="28"/>
        </w:rPr>
        <w:t>–</w:t>
      </w:r>
      <w:r w:rsidR="008012B7">
        <w:rPr>
          <w:rFonts w:ascii="Times New Roman" w:hAnsi="Times New Roman" w:cs="Times New Roman"/>
          <w:sz w:val="28"/>
          <w:szCs w:val="28"/>
        </w:rPr>
        <w:t xml:space="preserve"> </w:t>
      </w:r>
      <w:r w:rsidR="00CB2AB3">
        <w:rPr>
          <w:rFonts w:ascii="Times New Roman" w:hAnsi="Times New Roman" w:cs="Times New Roman"/>
          <w:sz w:val="28"/>
          <w:szCs w:val="28"/>
        </w:rPr>
        <w:t>4.9</w:t>
      </w:r>
      <w:r w:rsidR="00694BDB">
        <w:rPr>
          <w:rFonts w:ascii="Times New Roman" w:hAnsi="Times New Roman" w:cs="Times New Roman"/>
          <w:sz w:val="28"/>
          <w:szCs w:val="28"/>
        </w:rPr>
        <w:t>.</w:t>
      </w:r>
    </w:p>
    <w:p w:rsidR="00975F05" w:rsidRPr="00975F05" w:rsidRDefault="006B53F6" w:rsidP="00975F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F05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</w:t>
      </w:r>
      <w:r w:rsidR="00CB2AB3" w:rsidRPr="00975F05">
        <w:rPr>
          <w:rFonts w:ascii="Times New Roman" w:hAnsi="Times New Roman" w:cs="Times New Roman"/>
          <w:sz w:val="28"/>
          <w:szCs w:val="28"/>
        </w:rPr>
        <w:t xml:space="preserve">о разрешенный вид использования, </w:t>
      </w:r>
      <w:r w:rsidR="00975F05" w:rsidRPr="00975F05">
        <w:rPr>
          <w:rFonts w:ascii="Times New Roman" w:hAnsi="Times New Roman" w:cs="Times New Roman"/>
          <w:sz w:val="28"/>
          <w:szCs w:val="28"/>
        </w:rPr>
        <w:t>образован путем перераспределения земельного участка с кадастровым номером 25:33:180113:306 в соответствии со схемой расположения земельного участка на кадастровом плане территории,</w:t>
      </w:r>
      <w:r w:rsidR="00975F05" w:rsidRPr="00975F0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75F05" w:rsidRPr="00975F0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от 23 апреля  2025 года </w:t>
      </w:r>
      <w:r w:rsidR="00975F0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75F05" w:rsidRPr="00975F05">
        <w:rPr>
          <w:rFonts w:ascii="Times New Roman" w:hAnsi="Times New Roman" w:cs="Times New Roman"/>
          <w:sz w:val="28"/>
          <w:szCs w:val="28"/>
        </w:rPr>
        <w:t>№ 653-па  «Об утверждении схемы расположения земельного участка на кадастровом плане территории, расположенного на территории</w:t>
      </w:r>
      <w:proofErr w:type="gramEnd"/>
      <w:r w:rsidR="00975F05" w:rsidRPr="00975F05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</w:t>
      </w:r>
      <w:proofErr w:type="spellStart"/>
      <w:r w:rsidR="00975F05" w:rsidRPr="00975F0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75F05" w:rsidRPr="00975F05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75F05" w:rsidRPr="00975F05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975F05" w:rsidRPr="00975F05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975F05" w:rsidRPr="00975F0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75F05" w:rsidRPr="00975F05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975F05" w:rsidRPr="00975F0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75F05" w:rsidRPr="00975F05">
        <w:rPr>
          <w:rFonts w:ascii="Times New Roman" w:hAnsi="Times New Roman" w:cs="Times New Roman"/>
          <w:sz w:val="28"/>
          <w:szCs w:val="28"/>
        </w:rPr>
        <w:t xml:space="preserve">, </w:t>
      </w:r>
      <w:r w:rsidR="00975F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5F05" w:rsidRPr="00975F05">
        <w:rPr>
          <w:rFonts w:ascii="Times New Roman" w:hAnsi="Times New Roman" w:cs="Times New Roman"/>
          <w:sz w:val="28"/>
          <w:szCs w:val="28"/>
        </w:rPr>
        <w:t xml:space="preserve">ул. А.Н. </w:t>
      </w:r>
      <w:proofErr w:type="spellStart"/>
      <w:r w:rsidR="00975F05" w:rsidRPr="00975F05">
        <w:rPr>
          <w:rFonts w:ascii="Times New Roman" w:hAnsi="Times New Roman" w:cs="Times New Roman"/>
          <w:sz w:val="28"/>
          <w:szCs w:val="28"/>
        </w:rPr>
        <w:t>Булгарова</w:t>
      </w:r>
      <w:proofErr w:type="spellEnd"/>
      <w:r w:rsidR="00975F05" w:rsidRPr="00975F05">
        <w:rPr>
          <w:rFonts w:ascii="Times New Roman" w:hAnsi="Times New Roman" w:cs="Times New Roman"/>
          <w:sz w:val="28"/>
          <w:szCs w:val="28"/>
        </w:rPr>
        <w:t xml:space="preserve">, земельный участок 2. Площадь земельного участка </w:t>
      </w:r>
      <w:r w:rsidR="00975F0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5F05" w:rsidRPr="00975F05">
        <w:rPr>
          <w:rFonts w:ascii="Times New Roman" w:hAnsi="Times New Roman" w:cs="Times New Roman"/>
          <w:sz w:val="28"/>
          <w:szCs w:val="28"/>
        </w:rPr>
        <w:t>2680 кв. м.</w:t>
      </w:r>
    </w:p>
    <w:p w:rsidR="003C1E06" w:rsidRDefault="003C1E06" w:rsidP="00975F0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5F05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4AA2" w:rsidRPr="00446EBE">
        <w:rPr>
          <w:rFonts w:ascii="Times New Roman" w:hAnsi="Times New Roman" w:cs="Times New Roman"/>
          <w:sz w:val="28"/>
          <w:szCs w:val="28"/>
        </w:rPr>
        <w:lastRenderedPageBreak/>
        <w:t xml:space="preserve">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Pr="00CB2AB3" w:rsidRDefault="00216DE8" w:rsidP="0081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</w:t>
      </w:r>
      <w:r w:rsidRPr="00CB2AB3">
        <w:rPr>
          <w:rFonts w:ascii="Times New Roman" w:hAnsi="Times New Roman" w:cs="Times New Roman"/>
          <w:sz w:val="28"/>
          <w:szCs w:val="28"/>
        </w:rPr>
        <w:t>использования  - «</w:t>
      </w:r>
      <w:r w:rsidR="00CB2AB3" w:rsidRPr="00CB2AB3">
        <w:rPr>
          <w:rFonts w:ascii="Times New Roman" w:hAnsi="Times New Roman" w:cs="Times New Roman"/>
          <w:sz w:val="28"/>
          <w:szCs w:val="28"/>
        </w:rPr>
        <w:t>служебные гаражи</w:t>
      </w:r>
      <w:r w:rsidRPr="00CB2AB3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 w:rsidRPr="00CB2AB3">
        <w:rPr>
          <w:rFonts w:ascii="Times New Roman" w:hAnsi="Times New Roman" w:cs="Times New Roman"/>
          <w:sz w:val="28"/>
          <w:szCs w:val="28"/>
        </w:rPr>
        <w:t xml:space="preserve"> </w:t>
      </w:r>
      <w:r w:rsidR="00810556" w:rsidRPr="00CB2AB3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CB2AB3" w:rsidRPr="00CD3B1D" w:rsidRDefault="00CD3B1D" w:rsidP="00975F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F05">
        <w:rPr>
          <w:rFonts w:ascii="Times New Roman" w:hAnsi="Times New Roman" w:cs="Times New Roman"/>
          <w:sz w:val="28"/>
          <w:szCs w:val="28"/>
        </w:rPr>
        <w:t>2.2</w:t>
      </w:r>
      <w:r w:rsidR="00127775" w:rsidRPr="00975F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975F05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</w:t>
      </w:r>
      <w:r w:rsidR="00CB2AB3" w:rsidRPr="00975F0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975F05">
        <w:rPr>
          <w:rFonts w:ascii="Times New Roman" w:hAnsi="Times New Roman" w:cs="Times New Roman"/>
          <w:sz w:val="28"/>
          <w:szCs w:val="28"/>
        </w:rPr>
        <w:t>,</w:t>
      </w:r>
      <w:r w:rsidR="00CB2AB3" w:rsidRPr="00975F05">
        <w:rPr>
          <w:rFonts w:ascii="Times New Roman" w:hAnsi="Times New Roman" w:cs="Times New Roman"/>
          <w:sz w:val="28"/>
          <w:szCs w:val="28"/>
        </w:rPr>
        <w:t xml:space="preserve"> </w:t>
      </w:r>
      <w:r w:rsidR="00975F05" w:rsidRPr="00975F05">
        <w:rPr>
          <w:rFonts w:ascii="Times New Roman" w:hAnsi="Times New Roman" w:cs="Times New Roman"/>
          <w:sz w:val="28"/>
          <w:szCs w:val="28"/>
        </w:rPr>
        <w:t>образуемого путем перераспределения земельного участка с кадастровым номером 25:33:180113:306 в соответствии со схемой расположения земельного участка на кадастровом плане территории,</w:t>
      </w:r>
      <w:r w:rsidR="00975F05" w:rsidRPr="00975F0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75F05" w:rsidRPr="00975F0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от 23 апреля  2025 года </w:t>
      </w:r>
      <w:r w:rsidR="00975F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5F05" w:rsidRPr="00975F05">
        <w:rPr>
          <w:rFonts w:ascii="Times New Roman" w:hAnsi="Times New Roman" w:cs="Times New Roman"/>
          <w:sz w:val="28"/>
          <w:szCs w:val="28"/>
        </w:rPr>
        <w:t xml:space="preserve">№ 653-па 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975F05" w:rsidRPr="00975F0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75F05" w:rsidRPr="00975F05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75F05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975F05" w:rsidRPr="00975F05">
        <w:rPr>
          <w:rFonts w:ascii="Times New Roman" w:hAnsi="Times New Roman" w:cs="Times New Roman"/>
          <w:spacing w:val="-7"/>
          <w:sz w:val="28"/>
          <w:szCs w:val="28"/>
        </w:rPr>
        <w:t>дрес</w:t>
      </w:r>
      <w:proofErr w:type="gramEnd"/>
      <w:r w:rsidR="00975F05" w:rsidRPr="00975F05">
        <w:rPr>
          <w:rFonts w:ascii="Times New Roman" w:hAnsi="Times New Roman" w:cs="Times New Roman"/>
          <w:spacing w:val="-7"/>
          <w:sz w:val="28"/>
          <w:szCs w:val="28"/>
        </w:rPr>
        <w:t xml:space="preserve"> (ме</w:t>
      </w:r>
      <w:r w:rsidR="00975F05" w:rsidRPr="00975F05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</w:t>
      </w:r>
      <w:proofErr w:type="gramStart"/>
      <w:r w:rsidR="00975F05" w:rsidRPr="00975F05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975F05" w:rsidRPr="00975F05">
        <w:rPr>
          <w:rFonts w:ascii="Times New Roman" w:hAnsi="Times New Roman" w:cs="Times New Roman"/>
          <w:sz w:val="28"/>
          <w:szCs w:val="28"/>
        </w:rPr>
        <w:t xml:space="preserve">: Российская Федерация, Приморский край, муниципальный округ город </w:t>
      </w:r>
      <w:proofErr w:type="spellStart"/>
      <w:r w:rsidR="00975F05" w:rsidRPr="00975F0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75F05" w:rsidRPr="00975F05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975F05" w:rsidRPr="00975F0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75F05" w:rsidRPr="00975F05">
        <w:rPr>
          <w:rFonts w:ascii="Times New Roman" w:hAnsi="Times New Roman" w:cs="Times New Roman"/>
          <w:sz w:val="28"/>
          <w:szCs w:val="28"/>
        </w:rPr>
        <w:t xml:space="preserve">, </w:t>
      </w:r>
      <w:r w:rsidR="00975F0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5F05" w:rsidRPr="00975F05">
        <w:rPr>
          <w:rFonts w:ascii="Times New Roman" w:hAnsi="Times New Roman" w:cs="Times New Roman"/>
          <w:sz w:val="28"/>
          <w:szCs w:val="28"/>
        </w:rPr>
        <w:t xml:space="preserve">ул. А.Н. </w:t>
      </w:r>
      <w:proofErr w:type="spellStart"/>
      <w:r w:rsidR="00975F05" w:rsidRPr="00975F05">
        <w:rPr>
          <w:rFonts w:ascii="Times New Roman" w:hAnsi="Times New Roman" w:cs="Times New Roman"/>
          <w:sz w:val="28"/>
          <w:szCs w:val="28"/>
        </w:rPr>
        <w:t>Булгарова</w:t>
      </w:r>
      <w:proofErr w:type="spellEnd"/>
      <w:r w:rsidR="00975F05" w:rsidRPr="00975F05">
        <w:rPr>
          <w:rFonts w:ascii="Times New Roman" w:hAnsi="Times New Roman" w:cs="Times New Roman"/>
          <w:sz w:val="28"/>
          <w:szCs w:val="28"/>
        </w:rPr>
        <w:t xml:space="preserve">, земельный участок 2. Площадь земельного участка </w:t>
      </w:r>
      <w:r w:rsidR="00975F0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5F05" w:rsidRPr="00975F05">
        <w:rPr>
          <w:rFonts w:ascii="Times New Roman" w:hAnsi="Times New Roman" w:cs="Times New Roman"/>
          <w:sz w:val="28"/>
          <w:szCs w:val="28"/>
        </w:rPr>
        <w:t>2680 кв. м.</w:t>
      </w:r>
      <w:r w:rsidR="00365D93" w:rsidRPr="00975F05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975F05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365D93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365D93">
        <w:rPr>
          <w:rFonts w:ascii="Times New Roman" w:hAnsi="Times New Roman" w:cs="Times New Roman"/>
          <w:sz w:val="28"/>
          <w:szCs w:val="28"/>
        </w:rPr>
        <w:t>«</w:t>
      </w:r>
      <w:r w:rsidR="00CB2AB3" w:rsidRPr="00CB2AB3">
        <w:rPr>
          <w:rFonts w:ascii="Times New Roman" w:hAnsi="Times New Roman" w:cs="Times New Roman"/>
          <w:sz w:val="28"/>
          <w:szCs w:val="28"/>
        </w:rPr>
        <w:t>служебные гаражи</w:t>
      </w:r>
      <w:r w:rsidR="00CB0507" w:rsidRPr="003C1E06">
        <w:rPr>
          <w:rFonts w:ascii="Times New Roman" w:hAnsi="Times New Roman" w:cs="Times New Roman"/>
          <w:sz w:val="28"/>
          <w:szCs w:val="28"/>
        </w:rPr>
        <w:t>»</w:t>
      </w:r>
      <w:r w:rsidR="00CB2AB3">
        <w:rPr>
          <w:rFonts w:ascii="Times New Roman" w:hAnsi="Times New Roman" w:cs="Times New Roman"/>
          <w:sz w:val="28"/>
          <w:szCs w:val="28"/>
        </w:rPr>
        <w:t xml:space="preserve"> (код 4.9</w:t>
      </w:r>
      <w:r w:rsidR="00216DE8">
        <w:rPr>
          <w:rFonts w:ascii="Times New Roman" w:hAnsi="Times New Roman" w:cs="Times New Roman"/>
          <w:sz w:val="28"/>
          <w:szCs w:val="28"/>
        </w:rPr>
        <w:t>)</w:t>
      </w:r>
      <w:r w:rsidR="00CB2AB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CB2AB3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3F6" w:rsidRDefault="006B53F6" w:rsidP="00111968">
      <w:pPr>
        <w:spacing w:after="0" w:line="240" w:lineRule="auto"/>
      </w:pPr>
      <w:r>
        <w:separator/>
      </w:r>
    </w:p>
  </w:endnote>
  <w:endnote w:type="continuationSeparator" w:id="1">
    <w:p w:rsidR="006B53F6" w:rsidRDefault="006B53F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3F6" w:rsidRDefault="006B53F6" w:rsidP="00111968">
      <w:pPr>
        <w:spacing w:after="0" w:line="240" w:lineRule="auto"/>
      </w:pPr>
      <w:r>
        <w:separator/>
      </w:r>
    </w:p>
  </w:footnote>
  <w:footnote w:type="continuationSeparator" w:id="1">
    <w:p w:rsidR="006B53F6" w:rsidRDefault="006B53F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B53F6" w:rsidRDefault="00D13499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B53F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975F05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B53F6" w:rsidRDefault="006B53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3F6" w:rsidRDefault="006B53F6">
    <w:pPr>
      <w:pStyle w:val="a3"/>
      <w:jc w:val="center"/>
    </w:pPr>
  </w:p>
  <w:p w:rsidR="006B53F6" w:rsidRDefault="006B53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7231"/>
    <w:rsid w:val="000418E4"/>
    <w:rsid w:val="00050EDE"/>
    <w:rsid w:val="0009297A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65D93"/>
    <w:rsid w:val="00390EF5"/>
    <w:rsid w:val="003A2902"/>
    <w:rsid w:val="003A6874"/>
    <w:rsid w:val="003B6B51"/>
    <w:rsid w:val="003C1E06"/>
    <w:rsid w:val="00446EBE"/>
    <w:rsid w:val="0046381D"/>
    <w:rsid w:val="0046670A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1695E"/>
    <w:rsid w:val="00620338"/>
    <w:rsid w:val="00647B81"/>
    <w:rsid w:val="006555AD"/>
    <w:rsid w:val="00677C35"/>
    <w:rsid w:val="00694BDB"/>
    <w:rsid w:val="006B53F6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0556"/>
    <w:rsid w:val="00811D32"/>
    <w:rsid w:val="0088074C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4033F"/>
    <w:rsid w:val="00975F05"/>
    <w:rsid w:val="009A1FBF"/>
    <w:rsid w:val="009B5EAF"/>
    <w:rsid w:val="009E6964"/>
    <w:rsid w:val="00A10B5E"/>
    <w:rsid w:val="00A444D5"/>
    <w:rsid w:val="00A4662F"/>
    <w:rsid w:val="00A666B9"/>
    <w:rsid w:val="00A95929"/>
    <w:rsid w:val="00AA124E"/>
    <w:rsid w:val="00AC139E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B2AB3"/>
    <w:rsid w:val="00CD3B1D"/>
    <w:rsid w:val="00CF6B0A"/>
    <w:rsid w:val="00D07454"/>
    <w:rsid w:val="00D13499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E3DA0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35</cp:revision>
  <cp:lastPrinted>2026-05-21T01:12:00Z</cp:lastPrinted>
  <dcterms:created xsi:type="dcterms:W3CDTF">2022-03-30T00:26:00Z</dcterms:created>
  <dcterms:modified xsi:type="dcterms:W3CDTF">2026-05-21T01:13:00Z</dcterms:modified>
</cp:coreProperties>
</file>